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1" w:rsidRPr="00DB7446" w:rsidRDefault="000149D7" w:rsidP="00DB744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DB7446">
        <w:rPr>
          <w:rFonts w:ascii="Times New Roman" w:hAnsi="Times New Roman" w:cs="Times New Roman"/>
          <w:sz w:val="28"/>
          <w:szCs w:val="28"/>
          <w:lang w:val="sr-Cyrl-CS"/>
        </w:rPr>
        <w:t>ОБРАЗЛОЖЕЊЕ</w:t>
      </w:r>
    </w:p>
    <w:p w:rsidR="00285371" w:rsidRDefault="00285371" w:rsidP="003B04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371" w:rsidRDefault="00285371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528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 припреми Одлуке о б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уџету општине Куршумлија за 201</w:t>
      </w:r>
      <w:r w:rsidR="00FE11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пошло се од Закона о буџетском систему, Закона о локалној самоуправи и Закон о финансирању локалне самоуправе. Поред наведених системских Закона о припреми Одлуке поштовани су и Закони донети од стране Народне Скупштине којима су укинуте одређене таксе и накнаде а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додате нове,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тичу прихода буџета општине.</w:t>
      </w:r>
    </w:p>
    <w:p w:rsidR="004E1A3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36а. Закона о буџетском систему Министар финансија донео је Упутство за припрему Одлуке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буџету локалне власти за 2014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 у коме су утврђене смернице за планирање појединих расхода. </w:t>
      </w:r>
    </w:p>
    <w:p w:rsidR="00D2528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система управљања јавним финансијама посебан значај имају измене Закона о буџетском систему којима је измењено да сопствени приходи буџетских корисника постају општи приходи буџета</w:t>
      </w:r>
      <w:r w:rsidR="000D4017">
        <w:rPr>
          <w:rFonts w:ascii="Times New Roman" w:hAnsi="Times New Roman" w:cs="Times New Roman"/>
          <w:sz w:val="24"/>
          <w:szCs w:val="24"/>
          <w:lang w:val="sr-Cyrl-CS"/>
        </w:rPr>
        <w:t xml:space="preserve">. Изузетак су установе основане како од стране Републике тако и од локалне власти којима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је овај приход остављен и у 2014</w:t>
      </w:r>
      <w:r w:rsidR="000D4017">
        <w:rPr>
          <w:rFonts w:ascii="Times New Roman" w:hAnsi="Times New Roman" w:cs="Times New Roman"/>
          <w:sz w:val="24"/>
          <w:szCs w:val="24"/>
          <w:lang w:val="sr-Cyrl-CS"/>
        </w:rPr>
        <w:t>-ој години.</w:t>
      </w:r>
    </w:p>
    <w:p w:rsidR="000D4017" w:rsidRDefault="000D4017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 укупни приходи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 xml:space="preserve"> по Одлуци буџета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за 2014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4E1A3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4E1A3D">
        <w:rPr>
          <w:rFonts w:ascii="Times New Roman" w:hAnsi="Times New Roman" w:cs="Times New Roman"/>
          <w:sz w:val="24"/>
          <w:szCs w:val="24"/>
        </w:rPr>
        <w:t>K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>уршумлија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износе 682.0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  <w:r w:rsidR="00A922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043C" w:rsidRPr="004E1A3D" w:rsidRDefault="00FE11A4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планирани расходи за 2014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по Одлуци о буџету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Куршумлија износе 682.0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 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представља умањење  за 3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2013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4E1A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B043C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и Скупштина и Општинска Управа 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су у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укупно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м износу од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179.826.3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00,00 динара.</w:t>
      </w:r>
    </w:p>
    <w:p w:rsidR="003B043C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Дечији вртић „Сунце“ и „Чаролија“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планирани износ за 2014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49.164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043C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Народна библиотека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планирани износ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7.402.7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00,00 динара,</w:t>
      </w:r>
    </w:p>
    <w:p w:rsidR="003B043C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Туристичка организација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планирани износ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4.744.4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00,00 динара</w:t>
      </w:r>
    </w:p>
    <w:p w:rsidR="003B043C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Школе 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основно и средње образовање </w:t>
      </w:r>
      <w:r w:rsidR="0062180A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62180A">
        <w:rPr>
          <w:rFonts w:ascii="Times New Roman" w:hAnsi="Times New Roman" w:cs="Times New Roman"/>
          <w:sz w:val="24"/>
          <w:szCs w:val="24"/>
        </w:rPr>
        <w:t>4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3733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A37334">
        <w:rPr>
          <w:rFonts w:ascii="Times New Roman" w:hAnsi="Times New Roman" w:cs="Times New Roman"/>
          <w:sz w:val="24"/>
          <w:szCs w:val="24"/>
        </w:rPr>
        <w:t xml:space="preserve"> </w:t>
      </w:r>
      <w:r w:rsidR="00A37334">
        <w:rPr>
          <w:rFonts w:ascii="Times New Roman" w:hAnsi="Times New Roman" w:cs="Times New Roman"/>
          <w:sz w:val="24"/>
          <w:szCs w:val="24"/>
          <w:lang w:val="sr-Cyrl-CS"/>
        </w:rPr>
        <w:t>Одлуком о буџету општине Куршумлија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издвојено је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56.288.6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00,00 динара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043C" w:rsidRDefault="004E1A3D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социјалну заштиту из буџета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54.300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.000,00 динара, од тога издвоје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на средства за новорођенчад 15.8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00.000,00 динара и стип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ендије ученицима и студентима 23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.000.000,00 динара.</w:t>
      </w:r>
    </w:p>
    <w:p w:rsidR="00AC51D8" w:rsidRDefault="004E1A3D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Дотациј</w:t>
      </w:r>
      <w:r w:rsidR="00825DB5">
        <w:rPr>
          <w:rFonts w:ascii="Times New Roman" w:hAnsi="Times New Roman" w:cs="Times New Roman"/>
          <w:sz w:val="24"/>
          <w:szCs w:val="24"/>
          <w:lang w:val="sr-Cyrl-CS"/>
        </w:rPr>
        <w:t xml:space="preserve">е невладиним организацијама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6.560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AC51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043C" w:rsidRDefault="004E1A3D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Развојних пројекта општина Куршумлија планира средства за развој пољопривреде </w:t>
      </w:r>
      <w:r w:rsidR="00DF70FE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Фонда за пољопривреду </w:t>
      </w:r>
      <w:r w:rsidR="00DD09D5">
        <w:rPr>
          <w:rFonts w:ascii="Times New Roman" w:hAnsi="Times New Roman" w:cs="Times New Roman"/>
          <w:sz w:val="24"/>
          <w:szCs w:val="24"/>
        </w:rPr>
        <w:t>15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.000.000,00 д</w:t>
      </w:r>
      <w:r w:rsidR="00DD09D5">
        <w:rPr>
          <w:rFonts w:ascii="Times New Roman" w:hAnsi="Times New Roman" w:cs="Times New Roman"/>
          <w:sz w:val="24"/>
          <w:szCs w:val="24"/>
          <w:lang w:val="sr-Cyrl-CS"/>
        </w:rPr>
        <w:t xml:space="preserve">инара и развој предузетништва </w:t>
      </w:r>
      <w:r w:rsidR="00AC51D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.000.000,00 д</w:t>
      </w:r>
      <w:r w:rsidR="00AC51D8">
        <w:rPr>
          <w:rFonts w:ascii="Times New Roman" w:hAnsi="Times New Roman" w:cs="Times New Roman"/>
          <w:sz w:val="24"/>
          <w:szCs w:val="24"/>
          <w:lang w:val="sr-Cyrl-CS"/>
        </w:rPr>
        <w:t>инар, за спорт и културу за 2014 годину издвојено је 15.05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0.000,00 динара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5371" w:rsidRDefault="004E1A3D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1D8">
        <w:rPr>
          <w:rFonts w:ascii="Times New Roman" w:hAnsi="Times New Roman" w:cs="Times New Roman"/>
          <w:sz w:val="24"/>
          <w:szCs w:val="24"/>
          <w:lang w:val="sr-Cyrl-CS"/>
        </w:rPr>
        <w:t>Јавна предузећа</w:t>
      </w:r>
      <w:r w:rsidR="00336C88">
        <w:rPr>
          <w:rFonts w:ascii="Times New Roman" w:hAnsi="Times New Roman" w:cs="Times New Roman"/>
          <w:sz w:val="24"/>
          <w:szCs w:val="24"/>
          <w:lang w:val="sr-Cyrl-CS"/>
        </w:rPr>
        <w:t xml:space="preserve"> у 2014 години – ЈПКД Топлица 3</w:t>
      </w:r>
      <w:r w:rsidR="00336C88">
        <w:rPr>
          <w:rFonts w:ascii="Times New Roman" w:hAnsi="Times New Roman" w:cs="Times New Roman"/>
          <w:sz w:val="24"/>
          <w:szCs w:val="24"/>
        </w:rPr>
        <w:t>3</w:t>
      </w:r>
      <w:r w:rsidR="00AC51D8">
        <w:rPr>
          <w:rFonts w:ascii="Times New Roman" w:hAnsi="Times New Roman" w:cs="Times New Roman"/>
          <w:sz w:val="24"/>
          <w:szCs w:val="24"/>
          <w:lang w:val="sr-Cyrl-CS"/>
        </w:rPr>
        <w:t>.000.000,00 динара и ЈПСПЦ</w:t>
      </w:r>
      <w:r w:rsidR="00A37334">
        <w:rPr>
          <w:rFonts w:ascii="Times New Roman" w:hAnsi="Times New Roman" w:cs="Times New Roman"/>
          <w:sz w:val="24"/>
          <w:szCs w:val="24"/>
          <w:lang w:val="sr-Cyrl-CS"/>
        </w:rPr>
        <w:t xml:space="preserve"> Куршумлија</w:t>
      </w:r>
      <w:bookmarkStart w:id="0" w:name="_GoBack"/>
      <w:bookmarkEnd w:id="0"/>
      <w:r w:rsidR="00AC51D8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>.000.000,00 динара.</w:t>
      </w:r>
    </w:p>
    <w:p w:rsidR="00285371" w:rsidRDefault="004E1A3D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>Јавно предузеће Дирекција за изгрању, урбанизам, планирање и пројектовање и ста</w:t>
      </w:r>
      <w:r w:rsidR="00825DB5">
        <w:rPr>
          <w:rFonts w:ascii="Times New Roman" w:hAnsi="Times New Roman" w:cs="Times New Roman"/>
          <w:sz w:val="24"/>
          <w:szCs w:val="24"/>
          <w:lang w:val="sr-Cyrl-CS"/>
        </w:rPr>
        <w:t xml:space="preserve">мбене послове издвојено је </w:t>
      </w:r>
      <w:r w:rsidR="00AC51D8">
        <w:rPr>
          <w:rFonts w:ascii="Times New Roman" w:hAnsi="Times New Roman" w:cs="Times New Roman"/>
          <w:sz w:val="24"/>
          <w:szCs w:val="24"/>
          <w:lang w:val="sr-Cyrl-CS"/>
        </w:rPr>
        <w:t>224.514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тога за изградњу и реконструкцију </w:t>
      </w:r>
      <w:r w:rsidR="00DF70FE">
        <w:rPr>
          <w:rFonts w:ascii="Times New Roman" w:hAnsi="Times New Roman" w:cs="Times New Roman"/>
          <w:sz w:val="24"/>
          <w:szCs w:val="24"/>
          <w:lang w:val="sr-Cyrl-CS"/>
        </w:rPr>
        <w:t xml:space="preserve">улица и путева </w:t>
      </w:r>
      <w:r w:rsidR="00DD09D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F5EA8">
        <w:rPr>
          <w:rFonts w:ascii="Times New Roman" w:hAnsi="Times New Roman" w:cs="Times New Roman"/>
          <w:sz w:val="24"/>
          <w:szCs w:val="24"/>
        </w:rPr>
        <w:t>5.0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динара, попревку и одржавање локалних и некатегорисаних путева и </w:t>
      </w:r>
      <w:r w:rsidR="000F5EA8">
        <w:rPr>
          <w:rFonts w:ascii="Times New Roman" w:hAnsi="Times New Roman" w:cs="Times New Roman"/>
          <w:sz w:val="24"/>
          <w:szCs w:val="24"/>
          <w:lang w:val="sr-Cyrl-CS"/>
        </w:rPr>
        <w:t xml:space="preserve">улица </w:t>
      </w:r>
      <w:r w:rsidR="000F5EA8">
        <w:rPr>
          <w:rFonts w:ascii="Times New Roman" w:hAnsi="Times New Roman" w:cs="Times New Roman"/>
          <w:sz w:val="24"/>
          <w:szCs w:val="24"/>
        </w:rPr>
        <w:t>42</w:t>
      </w:r>
      <w:r w:rsidR="00FD2B71">
        <w:rPr>
          <w:rFonts w:ascii="Times New Roman" w:hAnsi="Times New Roman" w:cs="Times New Roman"/>
          <w:sz w:val="24"/>
          <w:szCs w:val="24"/>
          <w:lang w:val="sr-Cyrl-CS"/>
        </w:rPr>
        <w:t>.3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FD2B71">
        <w:rPr>
          <w:rFonts w:ascii="Times New Roman" w:hAnsi="Times New Roman" w:cs="Times New Roman"/>
          <w:sz w:val="24"/>
          <w:szCs w:val="24"/>
          <w:lang w:val="sr-Cyrl-CS"/>
        </w:rPr>
        <w:t>.000,00 динара, водоснабдевање 3</w:t>
      </w:r>
      <w:r w:rsidR="000F5EA8">
        <w:rPr>
          <w:rFonts w:ascii="Times New Roman" w:hAnsi="Times New Roman" w:cs="Times New Roman"/>
          <w:sz w:val="24"/>
          <w:szCs w:val="24"/>
        </w:rPr>
        <w:t>3</w:t>
      </w:r>
      <w:r w:rsidR="00285371">
        <w:rPr>
          <w:rFonts w:ascii="Times New Roman" w:hAnsi="Times New Roman" w:cs="Times New Roman"/>
          <w:sz w:val="24"/>
          <w:szCs w:val="24"/>
          <w:lang w:val="sr-Cyrl-CS"/>
        </w:rPr>
        <w:t>.000.000,00 динара.</w:t>
      </w:r>
      <w:r w:rsidR="000F5EA8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Капитална улагања </w:t>
      </w:r>
      <w:r w:rsidR="000F5EA8">
        <w:rPr>
          <w:rFonts w:ascii="Times New Roman" w:hAnsi="Times New Roman" w:cs="Times New Roman"/>
          <w:sz w:val="24"/>
          <w:szCs w:val="24"/>
        </w:rPr>
        <w:t>4</w:t>
      </w:r>
      <w:r w:rsidR="004F0B48">
        <w:rPr>
          <w:rFonts w:ascii="Times New Roman" w:hAnsi="Times New Roman" w:cs="Times New Roman"/>
          <w:sz w:val="24"/>
          <w:szCs w:val="24"/>
          <w:lang w:val="sr-Cyrl-CS"/>
        </w:rPr>
        <w:t>0.300.000,00 динара.</w:t>
      </w:r>
    </w:p>
    <w:p w:rsidR="003B043C" w:rsidRPr="003B043C" w:rsidRDefault="003B043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B043C" w:rsidRPr="003B0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4D5"/>
    <w:multiLevelType w:val="hybridMultilevel"/>
    <w:tmpl w:val="E764A044"/>
    <w:lvl w:ilvl="0" w:tplc="3528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D"/>
    <w:rsid w:val="000149D7"/>
    <w:rsid w:val="000D4017"/>
    <w:rsid w:val="000F5EA8"/>
    <w:rsid w:val="00285371"/>
    <w:rsid w:val="00336C88"/>
    <w:rsid w:val="003B043C"/>
    <w:rsid w:val="004E1A3D"/>
    <w:rsid w:val="004F0B48"/>
    <w:rsid w:val="005C338C"/>
    <w:rsid w:val="0062180A"/>
    <w:rsid w:val="00825DB5"/>
    <w:rsid w:val="00870BA3"/>
    <w:rsid w:val="0093583E"/>
    <w:rsid w:val="00A37334"/>
    <w:rsid w:val="00A92287"/>
    <w:rsid w:val="00AC51D8"/>
    <w:rsid w:val="00B32144"/>
    <w:rsid w:val="00D2528D"/>
    <w:rsid w:val="00DB7446"/>
    <w:rsid w:val="00DD09D5"/>
    <w:rsid w:val="00DF70FE"/>
    <w:rsid w:val="00FD2B71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2012-12-13T12:40:00Z</dcterms:created>
  <dcterms:modified xsi:type="dcterms:W3CDTF">2013-12-20T10:05:00Z</dcterms:modified>
</cp:coreProperties>
</file>